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6C" w:rsidRDefault="00B233EC" w:rsidP="00B233EC">
      <w:pPr>
        <w:tabs>
          <w:tab w:val="right" w:pos="9355"/>
        </w:tabs>
      </w:pPr>
      <w:r>
        <w:rPr>
          <w:rFonts w:ascii="Book Antiqua" w:hAnsi="Book Antiqua"/>
          <w:bCs/>
          <w:noProof/>
          <w:color w:val="1F497D"/>
          <w:lang w:eastAsia="ru-RU"/>
        </w:rPr>
        <w:drawing>
          <wp:anchor distT="0" distB="0" distL="114300" distR="114300" simplePos="0" relativeHeight="251659264" behindDoc="1" locked="0" layoutInCell="1" allowOverlap="1" wp14:anchorId="43CBA48B" wp14:editId="767452AB">
            <wp:simplePos x="0" y="0"/>
            <wp:positionH relativeFrom="column">
              <wp:posOffset>-898903</wp:posOffset>
            </wp:positionH>
            <wp:positionV relativeFrom="paragraph">
              <wp:posOffset>-530620</wp:posOffset>
            </wp:positionV>
            <wp:extent cx="6767971" cy="667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35" t="10391" r="31409" b="79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042" cy="66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B233EC" w:rsidRPr="00B233EC" w:rsidRDefault="00B233EC" w:rsidP="00B233E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aps/>
          <w:color w:val="1F497D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b/>
          <w:bCs/>
          <w:caps/>
          <w:color w:val="1F497D"/>
          <w:sz w:val="24"/>
          <w:szCs w:val="24"/>
          <w:lang w:eastAsia="ru-RU"/>
        </w:rPr>
        <w:t>Информационное письмо</w:t>
      </w:r>
    </w:p>
    <w:p w:rsidR="00B233EC" w:rsidRPr="00B233EC" w:rsidRDefault="00B233EC" w:rsidP="00B233E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1F497D"/>
          <w:sz w:val="24"/>
          <w:szCs w:val="24"/>
          <w:lang w:eastAsia="ru-RU"/>
        </w:rPr>
      </w:pPr>
    </w:p>
    <w:p w:rsidR="00B233EC" w:rsidRPr="00B233EC" w:rsidRDefault="00B233EC" w:rsidP="00B233E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1F497D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b/>
          <w:bCs/>
          <w:color w:val="1F497D"/>
          <w:sz w:val="24"/>
          <w:szCs w:val="24"/>
          <w:lang w:eastAsia="ru-RU"/>
        </w:rPr>
        <w:t xml:space="preserve">Российский государственный педагогический университет им. А. И. Герцена приглашает вас принять участие </w:t>
      </w:r>
    </w:p>
    <w:p w:rsidR="00B233EC" w:rsidRPr="00B233EC" w:rsidRDefault="00B233EC" w:rsidP="00B2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1F497D"/>
          <w:sz w:val="24"/>
          <w:szCs w:val="24"/>
          <w:lang w:eastAsia="ru-RU"/>
        </w:rPr>
        <w:t>в 24</w:t>
      </w:r>
      <w:r w:rsidRPr="00B233EC">
        <w:rPr>
          <w:rFonts w:ascii="Book Antiqua" w:eastAsia="Times New Roman" w:hAnsi="Book Antiqua" w:cs="Times New Roman"/>
          <w:b/>
          <w:bCs/>
          <w:color w:val="1F497D"/>
          <w:sz w:val="24"/>
          <w:szCs w:val="24"/>
          <w:lang w:eastAsia="ru-RU"/>
        </w:rPr>
        <w:t xml:space="preserve"> межвузовской студенческой научной конференции </w:t>
      </w:r>
    </w:p>
    <w:p w:rsidR="00B233EC" w:rsidRPr="00B233EC" w:rsidRDefault="00B233EC" w:rsidP="00B233EC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1F497D"/>
          <w:sz w:val="24"/>
          <w:szCs w:val="24"/>
          <w:lang w:eastAsia="ru-RU"/>
        </w:rPr>
      </w:pPr>
      <w:bookmarkStart w:id="0" w:name="__DdeLink__190_2764913643"/>
      <w:r w:rsidRPr="00B233EC">
        <w:rPr>
          <w:rFonts w:ascii="Book Antiqua" w:eastAsia="Times New Roman" w:hAnsi="Book Antiqua" w:cs="Times New Roman"/>
          <w:b/>
          <w:bCs/>
          <w:color w:val="1F497D"/>
          <w:sz w:val="24"/>
          <w:szCs w:val="24"/>
          <w:lang w:eastAsia="ru-RU"/>
        </w:rPr>
        <w:t>«Студент — Исследователь — Учитель».</w:t>
      </w:r>
      <w:bookmarkEnd w:id="0"/>
    </w:p>
    <w:p w:rsidR="00B233EC" w:rsidRPr="00B233EC" w:rsidRDefault="00B233EC" w:rsidP="00B233EC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1F497D"/>
          <w:sz w:val="24"/>
          <w:szCs w:val="24"/>
          <w:lang w:eastAsia="ru-RU"/>
        </w:rPr>
      </w:pPr>
    </w:p>
    <w:p w:rsidR="00B233EC" w:rsidRPr="00B233EC" w:rsidRDefault="00B233EC" w:rsidP="00B23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Конференция будет проходить на базе РГПУ им. А. И. Герцена (г. Санкт</w:t>
      </w: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noBreakHyphen/>
        <w:t xml:space="preserve">Петербург) </w:t>
      </w:r>
      <w:r w:rsidR="00CB4718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>с 4 по 15</w:t>
      </w:r>
      <w:r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 xml:space="preserve"> апреля 2022</w:t>
      </w:r>
      <w:r w:rsidRPr="00B233EC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 xml:space="preserve"> года</w:t>
      </w: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.</w:t>
      </w:r>
    </w:p>
    <w:p w:rsidR="00B233EC" w:rsidRPr="00B233EC" w:rsidRDefault="00B233EC" w:rsidP="00B23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К участию в конференции приглашаются студенты российских и зарубежных вузов. Рабочие языки конференции — русский, английский.</w:t>
      </w:r>
    </w:p>
    <w:p w:rsidR="00B233EC" w:rsidRPr="00B233EC" w:rsidRDefault="00B233EC" w:rsidP="00B23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Работа конферен</w:t>
      </w:r>
      <w:r w:rsidR="000F777F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ции будет проходить в рамках 21 </w:t>
      </w: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направлени</w:t>
      </w:r>
      <w:r w:rsidR="000F777F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я</w:t>
      </w: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, внутри которых будут выделены секции. С более подробной информацией о формате проведения секций и регламенте выступлений можно ознакомиться на сайте конференции:</w:t>
      </w:r>
      <w:r w:rsidR="00CE0A4F" w:rsidRPr="00CE0A4F">
        <w:t xml:space="preserve"> </w:t>
      </w:r>
      <w:hyperlink r:id="rId7" w:history="1">
        <w:r w:rsidR="00CE0A4F" w:rsidRPr="007B6CCE">
          <w:rPr>
            <w:rStyle w:val="a4"/>
            <w:rFonts w:ascii="Book Antiqua" w:eastAsia="Times New Roman" w:hAnsi="Book Antiqua" w:cs="Times New Roman"/>
            <w:sz w:val="24"/>
            <w:szCs w:val="24"/>
            <w:lang w:eastAsia="ru-RU"/>
          </w:rPr>
          <w:t>https://siu.herzen.edu.ru/napravleniya-i-sekcii-2/</w:t>
        </w:r>
      </w:hyperlink>
      <w:r w:rsidR="00CE0A4F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915A87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.</w:t>
      </w:r>
    </w:p>
    <w:p w:rsidR="00B233EC" w:rsidRPr="00B233EC" w:rsidRDefault="00B233EC" w:rsidP="00B23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Статьи, подготовленные участниками конференции на основе представленных докладов и прошедшие рецензирование, будут опубликованы в сборнике материалов конференции и проиндексированы в РИНЦ.</w:t>
      </w:r>
    </w:p>
    <w:p w:rsidR="00B233EC" w:rsidRPr="00B233EC" w:rsidRDefault="00B233EC" w:rsidP="00B23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233EC" w:rsidRPr="00B233EC" w:rsidRDefault="00B233EC" w:rsidP="00B233EC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color w:val="1F497D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b/>
          <w:i/>
          <w:color w:val="1F497D"/>
          <w:sz w:val="24"/>
          <w:szCs w:val="24"/>
          <w:lang w:eastAsia="ru-RU"/>
        </w:rPr>
        <w:t>Направления конференции</w:t>
      </w:r>
    </w:p>
    <w:p w:rsidR="00B233EC" w:rsidRPr="00B233EC" w:rsidRDefault="00B233EC" w:rsidP="00B233EC">
      <w:pPr>
        <w:spacing w:after="0" w:line="240" w:lineRule="auto"/>
        <w:jc w:val="center"/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</w:pP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Безопасность жизнедеятельности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Биология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География</w:t>
      </w:r>
    </w:p>
    <w:p w:rsidR="00CB4718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Дошкольное и начальное образование</w:t>
      </w:r>
    </w:p>
    <w:p w:rsidR="00CB4718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Информационные технологии</w:t>
      </w:r>
      <w:r w:rsidR="00CB4718"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 в образовании</w:t>
      </w:r>
    </w:p>
    <w:p w:rsidR="00CB4718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Искусствоведение и культурология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История и социальные науки</w:t>
      </w:r>
    </w:p>
    <w:p w:rsidR="00CB4718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Конфликтология</w:t>
      </w:r>
      <w:proofErr w:type="spellEnd"/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Математика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Психология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Специальное (дефектологическое) образование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Теория и история педагогики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Технологическое образование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Физика 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Филология и лингводидактика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Философия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Химия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Экономика и управление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Этносы, языки, культуры народов Севера, Сибири и Дальнего Востока</w:t>
      </w:r>
    </w:p>
    <w:p w:rsidR="00B233EC" w:rsidRPr="00CB4718" w:rsidRDefault="00B233EC" w:rsidP="00CB47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8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Юриспруденция</w:t>
      </w:r>
    </w:p>
    <w:p w:rsidR="00B233EC" w:rsidRPr="00B233EC" w:rsidRDefault="00B233EC" w:rsidP="00B233EC">
      <w:pPr>
        <w:spacing w:line="240" w:lineRule="auto"/>
        <w:contextualSpacing/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</w:pPr>
    </w:p>
    <w:p w:rsidR="00B233EC" w:rsidRPr="00B233EC" w:rsidRDefault="00B233EC" w:rsidP="00B233EC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Для участия в конференции необходимо</w:t>
      </w:r>
      <w:r w:rsidRPr="00B233EC">
        <w:rPr>
          <w:rFonts w:ascii="Book Antiqua" w:eastAsia="Times New Roman" w:hAnsi="Book Antiqua" w:cs="Times New Roman"/>
          <w:b/>
          <w:i/>
          <w:color w:val="1F497D"/>
          <w:sz w:val="24"/>
          <w:szCs w:val="24"/>
          <w:lang w:eastAsia="ru-RU"/>
        </w:rPr>
        <w:t xml:space="preserve"> </w:t>
      </w:r>
      <w:r w:rsidRPr="00B233EC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 xml:space="preserve">до </w:t>
      </w:r>
      <w:r w:rsidR="00D20D38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>18 февраля</w:t>
      </w:r>
      <w:r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 xml:space="preserve"> 2022</w:t>
      </w:r>
      <w:r w:rsidRPr="00B233EC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 xml:space="preserve"> г</w:t>
      </w: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. пройти регистрацию на сайте конференции </w:t>
      </w:r>
      <w:hyperlink r:id="rId8">
        <w:r w:rsidRPr="00B233EC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ru-RU"/>
          </w:rPr>
          <w:t>https://siu.herzen.edu.ru</w:t>
        </w:r>
      </w:hyperlink>
      <w:r w:rsidRPr="00B233EC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 xml:space="preserve">. </w:t>
      </w: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Объем аннотации к </w:t>
      </w: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lastRenderedPageBreak/>
        <w:t>докладу не должен превышать 600 печатных знаков (включая пробелы). Текст аннотации вводится в регистрационной форме во время оформления заявки.</w:t>
      </w:r>
    </w:p>
    <w:p w:rsidR="00B233EC" w:rsidRPr="00B233EC" w:rsidRDefault="00B233EC" w:rsidP="00B23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Решение оргкомитета о включении доклада в программу конференции будет направл</w:t>
      </w:r>
      <w:r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ено участнику до </w:t>
      </w:r>
      <w:r w:rsidR="00D20D38" w:rsidRPr="00D20D38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>18</w:t>
      </w:r>
      <w:r w:rsidRPr="00D20D38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>марта 2022</w:t>
      </w:r>
      <w:r w:rsidRPr="00B233EC"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  <w:t xml:space="preserve"> г.</w:t>
      </w: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 на адрес электронной почты, указанный  при регистрации.</w:t>
      </w:r>
    </w:p>
    <w:p w:rsidR="00B233EC" w:rsidRPr="00B233EC" w:rsidRDefault="00B233EC" w:rsidP="00B233E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F497D"/>
          <w:sz w:val="24"/>
          <w:szCs w:val="24"/>
          <w:u w:val="single"/>
          <w:lang w:eastAsia="ru-RU"/>
        </w:rPr>
      </w:pPr>
    </w:p>
    <w:p w:rsidR="00B233EC" w:rsidRPr="00B233EC" w:rsidRDefault="00B233EC" w:rsidP="00B233EC">
      <w:pPr>
        <w:spacing w:line="240" w:lineRule="auto"/>
        <w:contextualSpacing/>
        <w:jc w:val="center"/>
        <w:rPr>
          <w:rFonts w:ascii="Book Antiqua" w:eastAsia="Times New Roman" w:hAnsi="Book Antiqua" w:cs="Times New Roman"/>
          <w:b/>
          <w:bCs/>
          <w:i/>
          <w:color w:val="1F497D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b/>
          <w:bCs/>
          <w:i/>
          <w:color w:val="1F497D"/>
          <w:sz w:val="24"/>
          <w:szCs w:val="24"/>
          <w:lang w:eastAsia="ru-RU"/>
        </w:rPr>
        <w:t>По всем возникающим вопросам можно обращаться:</w:t>
      </w:r>
    </w:p>
    <w:p w:rsidR="00B233EC" w:rsidRPr="00B233EC" w:rsidRDefault="00B233EC" w:rsidP="00B233EC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1F497D"/>
          <w:sz w:val="24"/>
          <w:szCs w:val="24"/>
          <w:lang w:val="en-US"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val="en-US" w:eastAsia="ru-RU"/>
        </w:rPr>
        <w:t>E-mail:</w:t>
      </w:r>
      <w:r w:rsidRPr="00B233EC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val="en-US" w:eastAsia="ru-RU"/>
        </w:rPr>
        <w:t xml:space="preserve"> studnauka.rgpu@yandex.ru</w:t>
      </w:r>
    </w:p>
    <w:p w:rsidR="00B233EC" w:rsidRPr="00B233EC" w:rsidRDefault="00B233EC" w:rsidP="00B2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Группа студенческого научного общества РГПУ им. А. И. Герцена </w:t>
      </w:r>
      <w:proofErr w:type="spellStart"/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ВКонтакте</w:t>
      </w:r>
      <w:proofErr w:type="spellEnd"/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: </w:t>
      </w:r>
      <w:hyperlink r:id="rId9">
        <w:r w:rsidRPr="00B233EC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ru-RU"/>
          </w:rPr>
          <w:t>https://vk.com/sno_rgpu</w:t>
        </w:r>
      </w:hyperlink>
    </w:p>
    <w:p w:rsidR="00B233EC" w:rsidRPr="00B233EC" w:rsidRDefault="00B233EC" w:rsidP="00B233EC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1F497D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>Телефон: (812) 571-55-40 (доб. 36-40)</w:t>
      </w:r>
    </w:p>
    <w:p w:rsidR="00B233EC" w:rsidRPr="00B233EC" w:rsidRDefault="00B233EC" w:rsidP="00B2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color w:val="1F497D"/>
          <w:sz w:val="24"/>
          <w:szCs w:val="24"/>
          <w:lang w:eastAsia="ru-RU"/>
        </w:rPr>
        <w:t xml:space="preserve">Сайт конференции: </w:t>
      </w:r>
      <w:hyperlink r:id="rId10">
        <w:r w:rsidRPr="00B233EC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ru-RU"/>
          </w:rPr>
          <w:t>https://siu.herzen.edu.ru</w:t>
        </w:r>
      </w:hyperlink>
      <w:r w:rsidRPr="00B23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233EC" w:rsidRPr="00B233EC" w:rsidRDefault="00B233EC" w:rsidP="00B23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3EC" w:rsidRPr="00B233EC" w:rsidRDefault="00B233EC" w:rsidP="00B23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EC">
        <w:rPr>
          <w:rFonts w:ascii="Book Antiqua" w:eastAsia="Times New Roman" w:hAnsi="Book Antiqua" w:cs="Times New Roman"/>
          <w:b/>
          <w:i/>
          <w:color w:val="1F497D"/>
          <w:sz w:val="24"/>
          <w:szCs w:val="24"/>
          <w:lang w:eastAsia="ru-RU"/>
        </w:rPr>
        <w:t>С наилучшими пожеланиями, Оргкомитет конференции</w:t>
      </w:r>
    </w:p>
    <w:p w:rsidR="00B233EC" w:rsidRDefault="00B233EC" w:rsidP="00B233EC">
      <w:pPr>
        <w:tabs>
          <w:tab w:val="right" w:pos="9355"/>
        </w:tabs>
      </w:pPr>
    </w:p>
    <w:sectPr w:rsidR="00B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51D2"/>
    <w:multiLevelType w:val="multilevel"/>
    <w:tmpl w:val="7AF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8892945"/>
    <w:multiLevelType w:val="hybridMultilevel"/>
    <w:tmpl w:val="A0EE4D9A"/>
    <w:lvl w:ilvl="0" w:tplc="6804F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1"/>
    <w:rsid w:val="000F777F"/>
    <w:rsid w:val="00445631"/>
    <w:rsid w:val="004C54CF"/>
    <w:rsid w:val="0056112F"/>
    <w:rsid w:val="00915A87"/>
    <w:rsid w:val="009927F4"/>
    <w:rsid w:val="00B233EC"/>
    <w:rsid w:val="00CB4718"/>
    <w:rsid w:val="00CB4F82"/>
    <w:rsid w:val="00CE0A4F"/>
    <w:rsid w:val="00D20D38"/>
    <w:rsid w:val="00F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u.herze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u.herzen.edu.ru/napravleniya-i-sekcii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u.herz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no_r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</dc:creator>
  <cp:lastModifiedBy>ivc</cp:lastModifiedBy>
  <cp:revision>6</cp:revision>
  <dcterms:created xsi:type="dcterms:W3CDTF">2022-01-12T08:37:00Z</dcterms:created>
  <dcterms:modified xsi:type="dcterms:W3CDTF">2022-01-13T14:59:00Z</dcterms:modified>
</cp:coreProperties>
</file>